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C484" w14:textId="38D2C62B" w:rsidR="002D64B8" w:rsidRPr="00655707" w:rsidRDefault="006E416D">
      <w:pPr>
        <w:rPr>
          <w:u w:val="single"/>
        </w:rPr>
      </w:pPr>
      <w:r w:rsidRPr="00655707">
        <w:rPr>
          <w:u w:val="single"/>
        </w:rPr>
        <w:t xml:space="preserve">CTRU </w:t>
      </w:r>
      <w:r w:rsidR="00336712">
        <w:rPr>
          <w:u w:val="single"/>
        </w:rPr>
        <w:t>F</w:t>
      </w:r>
      <w:r w:rsidR="00655707" w:rsidRPr="00655707">
        <w:rPr>
          <w:u w:val="single"/>
        </w:rPr>
        <w:t>acilities</w:t>
      </w:r>
      <w:r w:rsidRPr="00655707">
        <w:rPr>
          <w:u w:val="single"/>
        </w:rPr>
        <w:t xml:space="preserve"> </w:t>
      </w:r>
      <w:r w:rsidR="00336712">
        <w:rPr>
          <w:u w:val="single"/>
        </w:rPr>
        <w:t>L</w:t>
      </w:r>
      <w:r w:rsidRPr="00655707">
        <w:rPr>
          <w:u w:val="single"/>
        </w:rPr>
        <w:t>anguage</w:t>
      </w:r>
    </w:p>
    <w:p w14:paraId="713A5424" w14:textId="3638B050" w:rsidR="006E416D" w:rsidRDefault="005212D0">
      <w:r>
        <w:t>The University of Georgia Clinical and Translational Research Unit (CTRU) supports faculty from across the university in conducting clinical and translational research</w:t>
      </w:r>
      <w:r w:rsidR="006E416D">
        <w:t xml:space="preserve">. It occupies a 3700 sq. ft. building on the Health Sciences campus at UGA, provides key research personnel and dedicated space to conduct clinical trials, </w:t>
      </w:r>
      <w:r w:rsidR="002313AB">
        <w:t>and coordinates with</w:t>
      </w:r>
      <w:r w:rsidR="006E416D">
        <w:t xml:space="preserve"> research core facilities at UGA (Bio-Imaging Research Center, </w:t>
      </w:r>
      <w:r w:rsidR="00ED3A7F">
        <w:t>Cytometry C</w:t>
      </w:r>
      <w:r w:rsidR="006E416D">
        <w:t xml:space="preserve">ore) and Emory University (e.g. Biomarker Core, Proteomics Core) as well </w:t>
      </w:r>
      <w:r w:rsidR="00851F26">
        <w:t>as with</w:t>
      </w:r>
      <w:r w:rsidR="006E416D">
        <w:t xml:space="preserve"> </w:t>
      </w:r>
      <w:r w:rsidR="00851F26">
        <w:t xml:space="preserve">Piedmont Athens Regional Medical Center for </w:t>
      </w:r>
      <w:r w:rsidR="006E416D">
        <w:t xml:space="preserve">clinical biological sample testing. </w:t>
      </w:r>
      <w:r w:rsidR="00BF1DB7">
        <w:t xml:space="preserve">The CTRU is a unit of the Georgia Clinical &amp; Translational Science Alliance (Georgia CTSA) Clinical Research Centers, and access to state-wide research support is also available to investigators through this alliance. </w:t>
      </w:r>
      <w:r w:rsidR="006E416D">
        <w:t xml:space="preserve">The CTRU has 3 outpatient research rooms, phlebotomy/vitals area, private consenting room with video conferencing capabilities, </w:t>
      </w:r>
      <w:r>
        <w:t xml:space="preserve">and a </w:t>
      </w:r>
      <w:r w:rsidR="006E416D">
        <w:t>core laboratory fully equipped to process and store blood and other study samples for short or long-term storage</w:t>
      </w:r>
      <w:r w:rsidR="005D37F0">
        <w:t xml:space="preserve"> </w:t>
      </w:r>
      <w:r w:rsidR="00C47BC6">
        <w:t>in refrigeration or</w:t>
      </w:r>
      <w:r w:rsidR="00BA0969">
        <w:t xml:space="preserve"> freezers (-20ºC and -80ºC). </w:t>
      </w:r>
      <w:r w:rsidR="00A44AC6">
        <w:t xml:space="preserve">The CTRU has a licensed research pharmacy and research pharmacist for trial medication storage and administration. </w:t>
      </w:r>
      <w:r w:rsidR="006E416D">
        <w:t xml:space="preserve">CTRU services </w:t>
      </w:r>
      <w:r>
        <w:t>include support</w:t>
      </w:r>
      <w:r w:rsidR="006E416D">
        <w:t xml:space="preserve"> in the planning, analysis an</w:t>
      </w:r>
      <w:r>
        <w:t>d reporting of clinical studies, as well as development and management of Institutional Review Board (IRB) protocols. The CTRU</w:t>
      </w:r>
      <w:r w:rsidR="006E416D">
        <w:t xml:space="preserve"> assists investigators with the </w:t>
      </w:r>
      <w:r w:rsidR="00A26BB8">
        <w:t>conduct</w:t>
      </w:r>
      <w:r w:rsidR="006E416D">
        <w:t xml:space="preserve"> of clinical research involving either adults or children. It provides trained </w:t>
      </w:r>
      <w:r w:rsidR="00D67F5C">
        <w:t>recruitment staff and</w:t>
      </w:r>
      <w:r>
        <w:t xml:space="preserve"> </w:t>
      </w:r>
      <w:r w:rsidR="006E416D">
        <w:t>clinical staff</w:t>
      </w:r>
      <w:r w:rsidR="002B3C64">
        <w:t xml:space="preserve"> (nurses and phlebotomists)</w:t>
      </w:r>
      <w:r w:rsidR="00D67F5C">
        <w:t xml:space="preserve"> to recruit </w:t>
      </w:r>
      <w:r w:rsidR="005E1912">
        <w:t xml:space="preserve">and screen </w:t>
      </w:r>
      <w:r w:rsidR="00D67F5C">
        <w:t>subjects and conduct</w:t>
      </w:r>
      <w:r w:rsidR="006E416D">
        <w:t xml:space="preserve"> </w:t>
      </w:r>
      <w:r w:rsidR="00D67F5C">
        <w:t xml:space="preserve">study procedures including consenting, venipuncture, questionnaire administration, processing of various biological specimens, </w:t>
      </w:r>
      <w:r w:rsidR="006E416D">
        <w:t>and data entry.</w:t>
      </w:r>
      <w:r w:rsidR="00D67F5C">
        <w:t xml:space="preserve"> </w:t>
      </w:r>
      <w:r w:rsidR="00FA2A70">
        <w:t xml:space="preserve">CTRU also provides access to </w:t>
      </w:r>
      <w:proofErr w:type="spellStart"/>
      <w:r w:rsidR="00FA2A70">
        <w:t>REDCap</w:t>
      </w:r>
      <w:proofErr w:type="spellEnd"/>
      <w:r w:rsidR="00FA2A70">
        <w:t xml:space="preserve">, </w:t>
      </w:r>
      <w:r w:rsidR="00AC700B">
        <w:t xml:space="preserve">a </w:t>
      </w:r>
      <w:r w:rsidR="00AC700B" w:rsidRPr="00AC700B">
        <w:t xml:space="preserve">secure web platform for building and managing online databases and surveys.  </w:t>
      </w:r>
      <w:r w:rsidR="00D67F5C">
        <w:t xml:space="preserve">CTRU staff have experience in successfully recruiting and completing studies involving healthy participants or those with specific medical </w:t>
      </w:r>
      <w:proofErr w:type="gramStart"/>
      <w:r w:rsidR="00D67F5C">
        <w:t>conditions, and</w:t>
      </w:r>
      <w:proofErr w:type="gramEnd"/>
      <w:r w:rsidR="00D67F5C">
        <w:t xml:space="preserve"> have numerous avenues f</w:t>
      </w:r>
      <w:r w:rsidR="00B51A25">
        <w:t xml:space="preserve">or recruiting in the community along with hundreds of dedicated study volunteers. </w:t>
      </w:r>
    </w:p>
    <w:sectPr w:rsidR="006E4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16D"/>
    <w:rsid w:val="000B37D3"/>
    <w:rsid w:val="002313AB"/>
    <w:rsid w:val="002B3C64"/>
    <w:rsid w:val="002D64B8"/>
    <w:rsid w:val="00336712"/>
    <w:rsid w:val="004366DB"/>
    <w:rsid w:val="004A2112"/>
    <w:rsid w:val="005212D0"/>
    <w:rsid w:val="005D37F0"/>
    <w:rsid w:val="005E1912"/>
    <w:rsid w:val="00655707"/>
    <w:rsid w:val="006E416D"/>
    <w:rsid w:val="00742D85"/>
    <w:rsid w:val="00782FAD"/>
    <w:rsid w:val="007B700D"/>
    <w:rsid w:val="007D7459"/>
    <w:rsid w:val="007E64D5"/>
    <w:rsid w:val="00851F26"/>
    <w:rsid w:val="00972451"/>
    <w:rsid w:val="00A26BB8"/>
    <w:rsid w:val="00A44AC6"/>
    <w:rsid w:val="00AC700B"/>
    <w:rsid w:val="00AF5FF5"/>
    <w:rsid w:val="00B51A25"/>
    <w:rsid w:val="00B92614"/>
    <w:rsid w:val="00BA0969"/>
    <w:rsid w:val="00BA4CB6"/>
    <w:rsid w:val="00BF1DB7"/>
    <w:rsid w:val="00C3180C"/>
    <w:rsid w:val="00C47BC6"/>
    <w:rsid w:val="00C70A69"/>
    <w:rsid w:val="00D67F5C"/>
    <w:rsid w:val="00E04E1A"/>
    <w:rsid w:val="00E058A7"/>
    <w:rsid w:val="00ED3A7F"/>
    <w:rsid w:val="00F01098"/>
    <w:rsid w:val="00F74A3F"/>
    <w:rsid w:val="00FA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67B4"/>
  <w15:chartTrackingRefBased/>
  <w15:docId w15:val="{65C81939-5252-44F7-8758-DE2B6C84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40aebd-036e-4259-b4f4-04b1f83032e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28fe4e42-3662-47f1-8ed5-cacc4a2d69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3525EAE5D54419ACF32F850308A23" ma:contentTypeVersion="17" ma:contentTypeDescription="Create a new document." ma:contentTypeScope="" ma:versionID="89a275230824948763b393e8040965a1">
  <xsd:schema xmlns:xsd="http://www.w3.org/2001/XMLSchema" xmlns:xs="http://www.w3.org/2001/XMLSchema" xmlns:p="http://schemas.microsoft.com/office/2006/metadata/properties" xmlns:ns1="http://schemas.microsoft.com/sharepoint/v3" xmlns:ns2="5c40aebd-036e-4259-b4f4-04b1f83032e3" xmlns:ns3="28fe4e42-3662-47f1-8ed5-cacc4a2d699f" targetNamespace="http://schemas.microsoft.com/office/2006/metadata/properties" ma:root="true" ma:fieldsID="2df922d6a629adfc448eec93deae46ab" ns1:_="" ns2:_="" ns3:_="">
    <xsd:import namespace="http://schemas.microsoft.com/sharepoint/v3"/>
    <xsd:import namespace="5c40aebd-036e-4259-b4f4-04b1f83032e3"/>
    <xsd:import namespace="28fe4e42-3662-47f1-8ed5-cacc4a2d6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0aebd-036e-4259-b4f4-04b1f8303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e4e42-3662-47f1-8ed5-cacc4a2d699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1b0d7ee-7896-4e9f-ad3b-0b68e6ea5f03}" ma:internalName="TaxCatchAll" ma:showField="CatchAllData" ma:web="28fe4e42-3662-47f1-8ed5-cacc4a2d6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6F91C-4339-4BF5-9918-5484A7162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1B0C2-9C88-4B65-8759-F38FAA443B9A}">
  <ds:schemaRefs>
    <ds:schemaRef ds:uri="http://schemas.microsoft.com/office/2006/metadata/properties"/>
    <ds:schemaRef ds:uri="http://schemas.microsoft.com/office/infopath/2007/PartnerControls"/>
    <ds:schemaRef ds:uri="5c40aebd-036e-4259-b4f4-04b1f83032e3"/>
    <ds:schemaRef ds:uri="http://schemas.microsoft.com/sharepoint/v3"/>
    <ds:schemaRef ds:uri="28fe4e42-3662-47f1-8ed5-cacc4a2d699f"/>
  </ds:schemaRefs>
</ds:datastoreItem>
</file>

<file path=customXml/itemProps3.xml><?xml version="1.0" encoding="utf-8"?>
<ds:datastoreItem xmlns:ds="http://schemas.openxmlformats.org/officeDocument/2006/customXml" ds:itemID="{96A7CF87-FFBB-4DDE-88E3-7DBB2270D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40aebd-036e-4259-b4f4-04b1f83032e3"/>
    <ds:schemaRef ds:uri="28fe4e42-3662-47f1-8ed5-cacc4a2d6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302</Words>
  <Characters>1856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Schmitz</dc:creator>
  <cp:keywords/>
  <dc:description/>
  <cp:lastModifiedBy>Kimberly Schmitz</cp:lastModifiedBy>
  <cp:revision>34</cp:revision>
  <dcterms:created xsi:type="dcterms:W3CDTF">2019-05-15T15:24:00Z</dcterms:created>
  <dcterms:modified xsi:type="dcterms:W3CDTF">2026-01-13T18:13:00Z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0x0101002513525EAE5D54419ACF32F850308A23</vt:lpwstr>
  </property>
  <property fmtid="{D5CDD505-2E9C-101B-9397-08002B2CF9AE}" pid="3" name="Order">
    <vt:r8>134000</vt:r8>
  </property>
  <property fmtid="{D5CDD505-2E9C-101B-9397-08002B2CF9AE}" pid="4" name="MediaServiceImageTags">
    <vt:lpwstr/>
  </property>
</Properties>
</file>